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r>
        <w:t>[CAN:Name.Solicitors#01]</w:t>
      </w:r>
    </w:p>
    <w:p>
      <w:r>
        <w:t>[CAN:Address.Solicitors#01]</w:t>
      </w:r>
    </w:p>
    <w:p/>
    <w:p>
      <w:pPr>
        <w:pStyle w:val="EndnoteText"/>
      </w:pPr>
    </w:p>
    <w:p>
      <w:pPr>
        <w:pStyle w:val="Heading2"/>
        <w:tabs>
          <w:tab w:val="clear" w:pos="0"/>
          <w:tab w:val="clear" w:pos="850"/>
          <w:tab w:val="clear" w:pos="5670"/>
          <w:tab w:val="clear" w:pos="5760"/>
        </w:tabs>
        <w:suppressAutoHyphens w:val="0"/>
      </w:pPr>
      <w:r>
        <w:t>SUBJECT TO CONTRACT – CONTRACT DENIED</w:t>
      </w:r>
    </w:p>
    <w:p/>
    <w:p/>
    <w:p>
      <w:pPr>
        <w:tabs>
          <w:tab w:val="left" w:pos="709"/>
          <w:tab w:val="left" w:pos="2835"/>
        </w:tabs>
        <w:rPr>
          <w:b/>
        </w:rPr>
      </w:pPr>
      <w:r>
        <w:rPr>
          <w:b/>
        </w:rPr>
        <w:t>Re:</w:t>
      </w:r>
      <w:r>
        <w:rPr>
          <w:b/>
        </w:rPr>
        <w:tab/>
        <w:t xml:space="preserve">Our Clients [CNT:Name][LCN:Dummy#01][SYS:iif(LCN:ClNameCon='', '', ' and ' )][LCN:ClNameCon#01] </w:t>
      </w:r>
    </w:p>
    <w:p>
      <w:pPr>
        <w:pStyle w:val="Heading4"/>
        <w:tabs>
          <w:tab w:val="left" w:pos="709"/>
        </w:tabs>
      </w:pPr>
      <w:r>
        <w:tab/>
        <w:t>Your Clients [CAN:Name.Purchaser#@&amp;]</w:t>
      </w:r>
    </w:p>
    <w:p>
      <w:pPr>
        <w:pStyle w:val="Heading4"/>
        <w:tabs>
          <w:tab w:val="left" w:pos="709"/>
        </w:tabs>
      </w:pPr>
      <w:r>
        <w:tab/>
        <w:t>Premises: [UDF:PropertyDesc]</w:t>
      </w:r>
    </w:p>
    <w:p>
      <w:pPr>
        <w:tabs>
          <w:tab w:val="left" w:pos="709"/>
        </w:tabs>
      </w:pPr>
      <w:r>
        <w:t>__________________________________________________</w:t>
      </w:r>
    </w:p>
    <w:p/>
    <w:p>
      <w:r>
        <w:t>Dear Sirs,</w:t>
      </w:r>
    </w:p>
    <w:p/>
    <w:p>
      <w:pPr>
        <w:rPr>
          <w:spacing w:val="-3"/>
        </w:rPr>
      </w:pPr>
      <w:r>
        <w:t>We act on behalf of [CNT:Name][SYS:iif(LCN:ClNameCon='', '', ' and ' )][LCN:ClNameCon#01] the [SYS:iif(LCN:ClNameCon='', 'Vendor', 'Vendors' )]</w:t>
      </w:r>
      <w:r>
        <w:rPr>
          <w:spacing w:val="-3"/>
        </w:rPr>
        <w:t xml:space="preserve"> in respect of the sale of the above premises and note that you act for the Purchasers.</w:t>
      </w:r>
    </w:p>
    <w:p>
      <w:pPr>
        <w:rPr>
          <w:spacing w:val="-3"/>
        </w:rPr>
      </w:pPr>
    </w:p>
    <w:p>
      <w:pPr>
        <w:rPr>
          <w:spacing w:val="-3"/>
        </w:rPr>
      </w:pPr>
      <w:r>
        <w:rPr>
          <w:spacing w:val="-3"/>
        </w:rPr>
        <w:t xml:space="preserve">We now enclose herewith Contracts for </w:t>
      </w:r>
      <w:smartTag w:uri="urn:schemas-microsoft-com:office:smarttags" w:element="City">
        <w:smartTag w:uri="urn:schemas-microsoft-com:office:smarttags" w:element="place">
          <w:r>
            <w:rPr>
              <w:spacing w:val="-3"/>
            </w:rPr>
            <w:t>Sale</w:t>
          </w:r>
        </w:smartTag>
      </w:smartTag>
      <w:r>
        <w:rPr>
          <w:spacing w:val="-3"/>
        </w:rPr>
        <w:t xml:space="preserve"> and documents as set forth in the Schedule thereto. We also enclose Replies to Requisitions.</w:t>
      </w:r>
    </w:p>
    <w:p>
      <w:pPr>
        <w:rPr>
          <w:spacing w:val="-3"/>
        </w:rPr>
      </w:pPr>
    </w:p>
    <w:p>
      <w:pPr>
        <w:rPr>
          <w:spacing w:val="-3"/>
        </w:rPr>
      </w:pPr>
      <w:r>
        <w:rPr>
          <w:spacing w:val="-3"/>
        </w:rPr>
        <w:t>We would be grateful if you could arrange to have the Contracts completed by your clients and return same in early course with cheque for deposit.</w:t>
      </w:r>
    </w:p>
    <w:p>
      <w:pPr>
        <w:rPr>
          <w:spacing w:val="-3"/>
        </w:rPr>
      </w:pPr>
    </w:p>
    <w:p>
      <w:pPr>
        <w:rPr>
          <w:spacing w:val="-3"/>
        </w:rPr>
      </w:pPr>
      <w:r>
        <w:rPr>
          <w:spacing w:val="-3"/>
        </w:rPr>
        <w:t>Please also send us draft Deed for approval.</w:t>
      </w:r>
    </w:p>
    <w:p>
      <w:pPr>
        <w:rPr>
          <w:spacing w:val="-3"/>
        </w:rPr>
      </w:pPr>
    </w:p>
    <w:p>
      <w:pPr>
        <w:rPr>
          <w:spacing w:val="-3"/>
        </w:rPr>
      </w:pPr>
      <w:r>
        <w:rPr>
          <w:spacing w:val="-3"/>
        </w:rPr>
        <w:t>In the meantime, please note that no Contract shall be deemed to be in existence between our respective clients until such time as the Contracts have been signed by all parties and the deposit paid over in full to the [SYS:iif(LCN:ClNameCon='', 'Vendor', 'Vendors' )].</w:t>
      </w:r>
    </w:p>
    <w:p>
      <w:pPr>
        <w:rPr>
          <w:spacing w:val="-3"/>
        </w:rPr>
      </w:pPr>
    </w:p>
    <w:p>
      <w:pPr>
        <w:rPr>
          <w:spacing w:val="-3"/>
        </w:rPr>
      </w:pPr>
    </w:p>
    <w:p>
      <w:pPr>
        <w:rPr>
          <w:spacing w:val="-3"/>
        </w:rPr>
      </w:pPr>
      <w:r>
        <w:rPr>
          <w:spacing w:val="-3"/>
        </w:rPr>
        <w:t>Yours faithfully,</w:t>
      </w:r>
    </w:p>
    <w:p>
      <w:pPr>
        <w:rPr>
          <w:spacing w:val="-3"/>
        </w:rPr>
      </w:pPr>
    </w:p>
    <w:p>
      <w:pPr>
        <w:rPr>
          <w:spacing w:val="-3"/>
        </w:rPr>
      </w:pPr>
    </w:p>
    <w:p>
      <w:pPr>
        <w:rPr>
          <w:spacing w:val="-3"/>
        </w:rPr>
      </w:pPr>
      <w:r>
        <w:rPr>
          <w:spacing w:val="-3"/>
        </w:rPr>
        <w:t>_____________________</w:t>
      </w:r>
    </w:p>
    <w:p>
      <w:pPr>
        <w:rPr>
          <w:b/>
          <w:bCs/>
          <w:spacing w:val="-3"/>
        </w:rPr>
      </w:pPr>
    </w:p>
    <w:p>
      <w:pPr>
        <w:rPr>
          <w:b/>
          <w:bCs/>
          <w:spacing w:val="-3"/>
        </w:rPr>
      </w:pPr>
      <w:r>
        <w:rPr>
          <w:b/>
          <w:bCs/>
          <w:spacing w:val="-3"/>
        </w:rPr>
        <w:t>[SYS:CON:NAME]</w:t>
      </w:r>
    </w:p>
    <w:p>
      <w:pPr>
        <w:rPr>
          <w:spacing w:val="-3"/>
        </w:rPr>
      </w:pPr>
    </w:p>
    <w:p>
      <w:pPr>
        <w:rPr>
          <w:spacing w:val="-3"/>
        </w:rPr>
      </w:pPr>
      <w:r>
        <w:rPr>
          <w:spacing w:val="-3"/>
        </w:rPr>
        <w:t>Encls.</w:t>
      </w:r>
    </w:p>
    <w:sectPr>
      <w:headerReference w:type="even" r:id="rId6"/>
      <w:headerReference w:type="default" r:id="rId7"/>
      <w:footerReference w:type="even" r:id="rId8"/>
      <w:footerReference w:type="default" r:id="rId9"/>
      <w:headerReference w:type="first" r:id="rId10"/>
      <w:footerReference w:type="first" r:id="rId11"/>
      <w:endnotePr>
        <w:numFmt w:val="decimal"/>
      </w:endnotePr>
      <w:pgSz w:w="11905" w:h="16839"/>
      <w:pgMar w:top="907" w:right="850" w:bottom="1417" w:left="1417" w:header="709" w:footer="709" w:gutter="0"/>
      <w:paperSrc w:first="259" w:other="259"/>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r>
        <w:t xml:space="preserve"> </w:t>
      </w:r>
    </w:p>
  </w:endnote>
  <w:endnote w:type="continuationNotice" w:id="1">
    <w:p>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78"/>
  <w:doNotHyphenateCaps/>
  <w:drawingGridHorizontalSpacing w:val="100"/>
  <w:drawingGridVerticalSpacing w:val="136"/>
  <w:displayHorizontalDrawingGridEvery w:val="0"/>
  <w:displayVerticalDrawingGridEvery w:val="0"/>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E6CA080-E29A-4081-BA96-DF337F34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lang w:val="en-GB" w:eastAsia="en-US"/>
    </w:rPr>
  </w:style>
  <w:style w:type="paragraph" w:styleId="Heading1">
    <w:name w:val="heading 1"/>
    <w:basedOn w:val="Normal"/>
    <w:next w:val="Normal"/>
    <w:qFormat/>
    <w:pPr>
      <w:keepNext/>
      <w:tabs>
        <w:tab w:val="left" w:pos="0"/>
        <w:tab w:val="left" w:pos="850"/>
        <w:tab w:val="left" w:pos="5670"/>
        <w:tab w:val="left" w:pos="5760"/>
      </w:tabs>
      <w:suppressAutoHyphens/>
      <w:jc w:val="both"/>
      <w:outlineLvl w:val="0"/>
    </w:pPr>
    <w:rPr>
      <w:b/>
      <w:bCs/>
      <w:spacing w:val="-3"/>
    </w:rPr>
  </w:style>
  <w:style w:type="paragraph" w:styleId="Heading2">
    <w:name w:val="heading 2"/>
    <w:basedOn w:val="Normal"/>
    <w:next w:val="Normal"/>
    <w:qFormat/>
    <w:pPr>
      <w:keepNext/>
      <w:tabs>
        <w:tab w:val="left" w:pos="0"/>
        <w:tab w:val="left" w:pos="850"/>
        <w:tab w:val="left" w:pos="5670"/>
        <w:tab w:val="left" w:pos="5760"/>
      </w:tabs>
      <w:suppressAutoHyphens/>
      <w:jc w:val="center"/>
      <w:outlineLvl w:val="1"/>
    </w:pPr>
    <w:rPr>
      <w:b/>
      <w:bCs/>
    </w:rPr>
  </w:style>
  <w:style w:type="paragraph" w:styleId="Heading3">
    <w:name w:val="heading 3"/>
    <w:basedOn w:val="Normal"/>
    <w:next w:val="Normal"/>
    <w:qFormat/>
    <w:pPr>
      <w:keepNext/>
      <w:tabs>
        <w:tab w:val="left" w:pos="5670"/>
      </w:tabs>
      <w:outlineLvl w:val="2"/>
    </w:pPr>
  </w:style>
  <w:style w:type="paragraph" w:styleId="Heading4">
    <w:name w:val="heading 4"/>
    <w:basedOn w:val="Normal"/>
    <w:next w:val="Normal"/>
    <w:qFormat/>
    <w:pPr>
      <w:keepNext/>
      <w:tabs>
        <w:tab w:val="left" w:pos="2835"/>
      </w:tabs>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efaultPara">
    <w:name w:val="Default Para"/>
    <w:basedOn w:val="DefaultParagraphFont"/>
  </w:style>
  <w:style w:type="character" w:customStyle="1" w:styleId="EquationCa">
    <w:name w:val="_Equation Ca"/>
    <w:basedOn w:val="DefaultParagraphFont"/>
  </w:style>
  <w:style w:type="paragraph" w:styleId="TOC1">
    <w:name w:val="toc 1"/>
    <w:basedOn w:val="Normal"/>
    <w:next w:val="Normal"/>
    <w:autoRedefine/>
    <w:semiHidden/>
    <w:pPr>
      <w:tabs>
        <w:tab w:val="right" w:leader="dot" w:pos="9360"/>
      </w:tabs>
      <w:suppressAutoHyphens/>
      <w:spacing w:before="480"/>
      <w:ind w:left="720" w:right="720" w:hanging="720"/>
    </w:pPr>
    <w:rPr>
      <w:lang w:val="en-US"/>
    </w:rPr>
  </w:style>
  <w:style w:type="paragraph" w:styleId="TOC2">
    <w:name w:val="toc 2"/>
    <w:basedOn w:val="Normal"/>
    <w:next w:val="Normal"/>
    <w:autoRedefine/>
    <w:semiHidden/>
    <w:pPr>
      <w:tabs>
        <w:tab w:val="right" w:leader="dot" w:pos="9360"/>
      </w:tabs>
      <w:suppressAutoHyphens/>
      <w:ind w:left="1440" w:right="720" w:hanging="720"/>
    </w:pPr>
    <w:rPr>
      <w:lang w:val="en-US"/>
    </w:rPr>
  </w:style>
  <w:style w:type="paragraph" w:styleId="TOC3">
    <w:name w:val="toc 3"/>
    <w:basedOn w:val="Normal"/>
    <w:next w:val="Normal"/>
    <w:autoRedefine/>
    <w:semiHidden/>
    <w:pPr>
      <w:tabs>
        <w:tab w:val="right" w:leader="dot" w:pos="9360"/>
      </w:tabs>
      <w:suppressAutoHyphens/>
      <w:ind w:left="2160" w:right="720" w:hanging="720"/>
    </w:pPr>
    <w:rPr>
      <w:lang w:val="en-US"/>
    </w:rPr>
  </w:style>
  <w:style w:type="paragraph" w:styleId="TOC4">
    <w:name w:val="toc 4"/>
    <w:basedOn w:val="Normal"/>
    <w:next w:val="Normal"/>
    <w:autoRedefine/>
    <w:semiHidden/>
    <w:pPr>
      <w:tabs>
        <w:tab w:val="right" w:leader="dot" w:pos="9360"/>
      </w:tabs>
      <w:suppressAutoHyphens/>
      <w:ind w:left="2880" w:right="720" w:hanging="720"/>
    </w:pPr>
    <w:rPr>
      <w:lang w:val="en-US"/>
    </w:rPr>
  </w:style>
  <w:style w:type="paragraph" w:styleId="TOC5">
    <w:name w:val="toc 5"/>
    <w:basedOn w:val="Normal"/>
    <w:next w:val="Normal"/>
    <w:autoRedefine/>
    <w:semiHidden/>
    <w:pPr>
      <w:tabs>
        <w:tab w:val="right" w:leader="dot" w:pos="9360"/>
      </w:tabs>
      <w:suppressAutoHyphens/>
      <w:ind w:left="3600" w:right="720" w:hanging="720"/>
    </w:pPr>
    <w:rPr>
      <w:lang w:val="en-US"/>
    </w:rPr>
  </w:style>
  <w:style w:type="paragraph" w:styleId="TOC6">
    <w:name w:val="toc 6"/>
    <w:basedOn w:val="Normal"/>
    <w:next w:val="Normal"/>
    <w:autoRedefine/>
    <w:semiHidden/>
    <w:pPr>
      <w:tabs>
        <w:tab w:val="right" w:pos="9360"/>
      </w:tabs>
      <w:suppressAutoHyphens/>
      <w:ind w:left="720" w:hanging="720"/>
    </w:pPr>
    <w:rPr>
      <w:lang w:val="en-US"/>
    </w:rPr>
  </w:style>
  <w:style w:type="paragraph" w:styleId="TOC7">
    <w:name w:val="toc 7"/>
    <w:basedOn w:val="Normal"/>
    <w:next w:val="Normal"/>
    <w:autoRedefine/>
    <w:semiHidden/>
    <w:pPr>
      <w:suppressAutoHyphens/>
      <w:ind w:left="720" w:hanging="720"/>
    </w:pPr>
    <w:rPr>
      <w:lang w:val="en-US"/>
    </w:rPr>
  </w:style>
  <w:style w:type="paragraph" w:styleId="TOC8">
    <w:name w:val="toc 8"/>
    <w:basedOn w:val="Normal"/>
    <w:next w:val="Normal"/>
    <w:autoRedefine/>
    <w:semiHidden/>
    <w:pPr>
      <w:tabs>
        <w:tab w:val="right" w:pos="9360"/>
      </w:tabs>
      <w:suppressAutoHyphens/>
      <w:ind w:left="720" w:hanging="720"/>
    </w:pPr>
    <w:rPr>
      <w:lang w:val="en-US"/>
    </w:rPr>
  </w:style>
  <w:style w:type="paragraph" w:styleId="TOC9">
    <w:name w:val="toc 9"/>
    <w:basedOn w:val="Normal"/>
    <w:next w:val="Normal"/>
    <w:autoRedefine/>
    <w:semiHidden/>
    <w:pPr>
      <w:tabs>
        <w:tab w:val="right" w:leader="dot" w:pos="9360"/>
      </w:tabs>
      <w:suppressAutoHyphens/>
      <w:ind w:left="720" w:hanging="720"/>
    </w:pPr>
    <w:rPr>
      <w:lang w:val="en-US"/>
    </w:rPr>
  </w:style>
  <w:style w:type="paragraph" w:styleId="Index1">
    <w:name w:val="index 1"/>
    <w:basedOn w:val="Normal"/>
    <w:next w:val="Normal"/>
    <w:autoRedefine/>
    <w:semiHidden/>
    <w:pPr>
      <w:tabs>
        <w:tab w:val="right" w:leader="dot" w:pos="9360"/>
      </w:tabs>
      <w:suppressAutoHyphens/>
      <w:ind w:left="1440" w:right="720" w:hanging="1440"/>
    </w:pPr>
    <w:rPr>
      <w:lang w:val="en-US"/>
    </w:rPr>
  </w:style>
  <w:style w:type="paragraph" w:styleId="Index2">
    <w:name w:val="index 2"/>
    <w:basedOn w:val="Normal"/>
    <w:next w:val="Normal"/>
    <w:autoRedefine/>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rPr>
      <w:rFonts w:ascii="Tahoma" w:hAnsi="Tahoma" w:cs="Tahoma"/>
    </w:rPr>
  </w:style>
  <w:style w:type="paragraph" w:customStyle="1" w:styleId="References">
    <w:name w:val="References"/>
    <w:basedOn w:val="Normal"/>
    <w:link w:val="ReferencesChar"/>
    <w:pPr>
      <w:spacing w:after="120"/>
      <w:ind w:left="1080"/>
    </w:pPr>
  </w:style>
  <w:style w:type="character" w:customStyle="1" w:styleId="ReferencesChar">
    <w:name w:val="References Char"/>
    <w:link w:val="References"/>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191</Words>
  <Characters>1090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{solicitor</vt:lpstr>
    </vt:vector>
  </TitlesOfParts>
  <Company>LawSoft Systems</Company>
  <LinksUpToDate>false</LinksUpToDate>
  <CharactersWithSpaces>1279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{solicitor</dc:title>
  <dc:subject/>
  <dc:creator>Preferred Customer</dc:creator>
  <cp:keywords/>
  <cp:lastModifiedBy>Art Kavanagh</cp:lastModifiedBy>
  <cp:revision>7</cp:revision>
  <cp:lastPrinted>2006-11-30T11:14:00Z</cp:lastPrinted>
  <dcterms:created xsi:type="dcterms:W3CDTF">2019-03-04T11:00:00Z</dcterms:created>
  <dcterms:modified xsi:type="dcterms:W3CDTF">2020-07-02T14:37:00Z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137797</vt:lpwstr>
  </property>
  <property fmtid="{D5CDD505-2E9C-101B-9397-08002B2CF9AE}" pid="3" name="KeyhouseMatterReference">
    <vt:lpwstr>ZZZZZZ/ZZZ2</vt:lpwstr>
  </property>
</Properties>
</file>